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A096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74" w:after="0"/>
        <w:ind w:left="781"/>
        <w:rPr>
          <w:rFonts w:ascii="Calibri" w:hAnsi="Calibri" w:cs="Calibri"/>
          <w:b/>
          <w:bCs/>
          <w:kern w:val="0"/>
          <w:sz w:val="31"/>
          <w:szCs w:val="31"/>
        </w:rPr>
      </w:pPr>
      <w:bookmarkStart w:id="0" w:name="Cómo_Evitar_la_Negación_de_los_Servicios"/>
      <w:bookmarkEnd w:id="0"/>
      <w:proofErr w:type="spellStart"/>
      <w:r w:rsidRPr="00A75FD7">
        <w:rPr>
          <w:rFonts w:ascii="Calibri" w:hAnsi="Calibri" w:cs="Calibri"/>
          <w:b/>
          <w:bCs/>
          <w:kern w:val="0"/>
          <w:sz w:val="31"/>
          <w:szCs w:val="31"/>
        </w:rPr>
        <w:t>Cómo</w:t>
      </w:r>
      <w:proofErr w:type="spellEnd"/>
      <w:r w:rsidRPr="00A75FD7">
        <w:rPr>
          <w:rFonts w:ascii="Calibri" w:hAnsi="Calibri" w:cs="Calibri"/>
          <w:b/>
          <w:bCs/>
          <w:spacing w:val="40"/>
          <w:kern w:val="0"/>
          <w:sz w:val="31"/>
          <w:szCs w:val="31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kern w:val="0"/>
          <w:sz w:val="31"/>
          <w:szCs w:val="31"/>
        </w:rPr>
        <w:t>Evitar</w:t>
      </w:r>
      <w:proofErr w:type="spellEnd"/>
      <w:r w:rsidRPr="00A75FD7">
        <w:rPr>
          <w:rFonts w:ascii="Calibri" w:hAnsi="Calibri" w:cs="Calibri"/>
          <w:b/>
          <w:bCs/>
          <w:spacing w:val="40"/>
          <w:kern w:val="0"/>
          <w:sz w:val="31"/>
          <w:szCs w:val="31"/>
        </w:rPr>
        <w:t xml:space="preserve"> </w:t>
      </w:r>
      <w:r w:rsidRPr="00A75FD7">
        <w:rPr>
          <w:rFonts w:ascii="Calibri" w:hAnsi="Calibri" w:cs="Calibri"/>
          <w:b/>
          <w:bCs/>
          <w:kern w:val="0"/>
          <w:sz w:val="31"/>
          <w:szCs w:val="31"/>
        </w:rPr>
        <w:t>la</w:t>
      </w:r>
      <w:r w:rsidRPr="00A75FD7">
        <w:rPr>
          <w:rFonts w:ascii="Calibri" w:hAnsi="Calibri" w:cs="Calibri"/>
          <w:b/>
          <w:bCs/>
          <w:spacing w:val="40"/>
          <w:kern w:val="0"/>
          <w:sz w:val="31"/>
          <w:szCs w:val="31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kern w:val="0"/>
          <w:sz w:val="31"/>
          <w:szCs w:val="31"/>
        </w:rPr>
        <w:t>Negación</w:t>
      </w:r>
      <w:proofErr w:type="spellEnd"/>
      <w:r w:rsidRPr="00A75FD7">
        <w:rPr>
          <w:rFonts w:ascii="Calibri" w:hAnsi="Calibri" w:cs="Calibri"/>
          <w:b/>
          <w:bCs/>
          <w:spacing w:val="40"/>
          <w:kern w:val="0"/>
          <w:sz w:val="31"/>
          <w:szCs w:val="31"/>
        </w:rPr>
        <w:t xml:space="preserve"> </w:t>
      </w:r>
      <w:r w:rsidRPr="00A75FD7">
        <w:rPr>
          <w:rFonts w:ascii="Calibri" w:hAnsi="Calibri" w:cs="Calibri"/>
          <w:b/>
          <w:bCs/>
          <w:kern w:val="0"/>
          <w:sz w:val="31"/>
          <w:szCs w:val="31"/>
        </w:rPr>
        <w:t xml:space="preserve">de </w:t>
      </w:r>
      <w:proofErr w:type="spellStart"/>
      <w:r w:rsidRPr="00A75FD7">
        <w:rPr>
          <w:rFonts w:ascii="Calibri" w:hAnsi="Calibri" w:cs="Calibri"/>
          <w:b/>
          <w:bCs/>
          <w:kern w:val="0"/>
          <w:sz w:val="31"/>
          <w:szCs w:val="31"/>
        </w:rPr>
        <w:t>los</w:t>
      </w:r>
      <w:proofErr w:type="spellEnd"/>
      <w:r w:rsidRPr="00A75FD7">
        <w:rPr>
          <w:rFonts w:ascii="Calibri" w:hAnsi="Calibri" w:cs="Calibri"/>
          <w:b/>
          <w:bCs/>
          <w:spacing w:val="40"/>
          <w:kern w:val="0"/>
          <w:sz w:val="31"/>
          <w:szCs w:val="31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kern w:val="0"/>
          <w:sz w:val="31"/>
          <w:szCs w:val="31"/>
        </w:rPr>
        <w:t>Servicios</w:t>
      </w:r>
      <w:proofErr w:type="spellEnd"/>
      <w:r w:rsidRPr="00A75FD7">
        <w:rPr>
          <w:rFonts w:ascii="Calibri" w:hAnsi="Calibri" w:cs="Calibri"/>
          <w:b/>
          <w:bCs/>
          <w:spacing w:val="40"/>
          <w:kern w:val="0"/>
          <w:sz w:val="31"/>
          <w:szCs w:val="31"/>
        </w:rPr>
        <w:t xml:space="preserve"> </w:t>
      </w:r>
      <w:r w:rsidRPr="00A75FD7">
        <w:rPr>
          <w:rFonts w:ascii="Calibri" w:hAnsi="Calibri" w:cs="Calibri"/>
          <w:b/>
          <w:bCs/>
          <w:kern w:val="0"/>
          <w:sz w:val="31"/>
          <w:szCs w:val="31"/>
        </w:rPr>
        <w:t xml:space="preserve">de </w:t>
      </w:r>
      <w:proofErr w:type="spellStart"/>
      <w:r w:rsidRPr="00A75FD7">
        <w:rPr>
          <w:rFonts w:ascii="Calibri" w:hAnsi="Calibri" w:cs="Calibri"/>
          <w:b/>
          <w:bCs/>
          <w:kern w:val="0"/>
          <w:sz w:val="31"/>
          <w:szCs w:val="31"/>
        </w:rPr>
        <w:t>Cuidado</w:t>
      </w:r>
      <w:proofErr w:type="spellEnd"/>
      <w:r w:rsidRPr="00A75FD7">
        <w:rPr>
          <w:rFonts w:ascii="Calibri" w:hAnsi="Calibri" w:cs="Calibri"/>
          <w:b/>
          <w:bCs/>
          <w:spacing w:val="40"/>
          <w:kern w:val="0"/>
          <w:sz w:val="31"/>
          <w:szCs w:val="31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kern w:val="0"/>
          <w:sz w:val="31"/>
          <w:szCs w:val="31"/>
        </w:rPr>
        <w:t>Infantil</w:t>
      </w:r>
      <w:proofErr w:type="spellEnd"/>
    </w:p>
    <w:p w14:paraId="0CAD449B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2" w:after="0"/>
        <w:ind w:left="40"/>
        <w:rPr>
          <w:rFonts w:ascii="Calibri" w:hAnsi="Calibri" w:cs="Calibri"/>
          <w:b/>
          <w:bCs/>
          <w:i/>
          <w:iCs/>
          <w:kern w:val="0"/>
        </w:rPr>
      </w:pPr>
      <w:proofErr w:type="spellStart"/>
      <w:r w:rsidRPr="00A75FD7">
        <w:rPr>
          <w:rFonts w:ascii="Calibri" w:hAnsi="Calibri" w:cs="Calibri"/>
          <w:b/>
          <w:bCs/>
          <w:i/>
          <w:iCs/>
          <w:kern w:val="0"/>
        </w:rPr>
        <w:t>Requisitos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</w:rPr>
        <w:t xml:space="preserve"> de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</w:rPr>
        <w:t>ingresos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</w:rPr>
        <w:t xml:space="preserve"> para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</w:rPr>
        <w:t>gozar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</w:rPr>
        <w:t xml:space="preserve"> de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</w:rPr>
        <w:t>los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</w:rPr>
        <w:t>servicios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</w:rPr>
        <w:t xml:space="preserve"> de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</w:rPr>
        <w:t>cuidado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</w:rPr>
        <w:t>infantil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</w:rPr>
        <w:t>:</w:t>
      </w:r>
    </w:p>
    <w:p w14:paraId="6E2DA4EE" w14:textId="2D25A518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0"/>
          <w:szCs w:val="20"/>
        </w:rPr>
      </w:pPr>
      <w:r w:rsidRPr="00A75FD7">
        <w:rPr>
          <w:rFonts w:ascii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inline distT="0" distB="0" distL="0" distR="0" wp14:anchorId="4228325E" wp14:editId="1D56FC9C">
                <wp:extent cx="4324985" cy="2472055"/>
                <wp:effectExtent l="0" t="0" r="0" b="4445"/>
                <wp:docPr id="19746191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247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8"/>
                              <w:gridCol w:w="1602"/>
                              <w:gridCol w:w="1127"/>
                              <w:gridCol w:w="1260"/>
                              <w:gridCol w:w="1704"/>
                            </w:tblGrid>
                            <w:tr w:rsidR="00A75FD7" w14:paraId="632D2325" w14:textId="77777777">
                              <w:trPr>
                                <w:trHeight w:val="1035"/>
                              </w:trPr>
                              <w:tc>
                                <w:tcPr>
                                  <w:tcW w:w="6691" w:type="dxa"/>
                                  <w:gridSpan w:val="5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double" w:sz="2" w:space="0" w:color="000000"/>
                                    <w:right w:val="none" w:sz="6" w:space="0" w:color="auto"/>
                                  </w:tcBorders>
                                  <w:shd w:val="clear" w:color="auto" w:fill="5B9BD3"/>
                                </w:tcPr>
                                <w:p w14:paraId="61927DB3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61" w:lineRule="auto"/>
                                    <w:ind w:left="299" w:right="35"/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Requisitos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Límite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Máximo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Ingresos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Brutos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losServicios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Cuidado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Infantil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- En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vigencia</w:t>
                                  </w:r>
                                  <w:proofErr w:type="spellEnd"/>
                                </w:p>
                                <w:p w14:paraId="4BED218E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9"/>
                                    <w:ind w:left="299"/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desde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1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Octubre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de 2022 hasta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30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Septiembre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de2023</w:t>
                                  </w:r>
                                </w:p>
                              </w:tc>
                            </w:tr>
                            <w:tr w:rsidR="00A75FD7" w14:paraId="5469E6A5" w14:textId="77777777">
                              <w:trPr>
                                <w:trHeight w:val="790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5B9BD3"/>
                                </w:tcPr>
                                <w:p w14:paraId="55AA251F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54" w:lineRule="auto"/>
                                    <w:ind w:left="176" w:right="93" w:hanging="137"/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Tamaño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de la</w:t>
                                  </w:r>
                                </w:p>
                                <w:p w14:paraId="7B5EF890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42" w:lineRule="exact"/>
                                    <w:ind w:left="90"/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familia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BBD4EC"/>
                                </w:tcPr>
                                <w:p w14:paraId="0572B882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1D0103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5"/>
                                    <w:ind w:left="160" w:right="142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Semanalmente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BBD4EC"/>
                                </w:tcPr>
                                <w:p w14:paraId="7CBC82E3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3" w:line="261" w:lineRule="auto"/>
                                    <w:ind w:left="182" w:hanging="15"/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Cada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dos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semanas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BBD4EC"/>
                                </w:tcPr>
                                <w:p w14:paraId="66F64482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3" w:line="261" w:lineRule="auto"/>
                                    <w:ind w:left="351" w:hanging="87"/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Cada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dos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meses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none" w:sz="6" w:space="0" w:color="auto"/>
                                  </w:tcBorders>
                                  <w:shd w:val="clear" w:color="auto" w:fill="BBD4EC"/>
                                </w:tcPr>
                                <w:p w14:paraId="10AF2DC9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7C237B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5"/>
                                    <w:ind w:left="376" w:right="37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Mensualmente</w:t>
                                  </w:r>
                                  <w:proofErr w:type="spellEnd"/>
                                </w:p>
                              </w:tc>
                            </w:tr>
                            <w:tr w:rsidR="00A75FD7" w14:paraId="76CAF940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5B9BD3"/>
                                </w:tcPr>
                                <w:p w14:paraId="7DC23449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93"/>
                                    <w:jc w:val="right"/>
                                    <w:rPr>
                                      <w:b/>
                                      <w:bCs/>
                                      <w:color w:val="FFFFFF"/>
                                      <w:w w:val="10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w w:val="10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DEEAF6"/>
                                </w:tcPr>
                                <w:p w14:paraId="1E5CC763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26" w:right="14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987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DEEAF6"/>
                                </w:tcPr>
                                <w:p w14:paraId="6859E5F9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33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$1,973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DEEAF6"/>
                                </w:tcPr>
                                <w:p w14:paraId="5BD86676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01"/>
                                    <w:jc w:val="right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$2,138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none" w:sz="6" w:space="0" w:color="auto"/>
                                  </w:tcBorders>
                                  <w:shd w:val="clear" w:color="auto" w:fill="DEEAF6"/>
                                </w:tcPr>
                                <w:p w14:paraId="17DF9104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76" w:right="25"/>
                                    <w:jc w:val="center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$4,276</w:t>
                                  </w:r>
                                </w:p>
                              </w:tc>
                            </w:tr>
                            <w:tr w:rsidR="00A75FD7" w14:paraId="6442E69D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5B9BD3"/>
                                </w:tcPr>
                                <w:p w14:paraId="63C9124B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93"/>
                                    <w:jc w:val="right"/>
                                    <w:rPr>
                                      <w:b/>
                                      <w:bCs/>
                                      <w:color w:val="FFFFFF"/>
                                      <w:w w:val="10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w w:val="10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BBD4EC"/>
                                </w:tcPr>
                                <w:p w14:paraId="33CFC5CD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9" w:right="142"/>
                                    <w:jc w:val="center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$1,219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BBD4EC"/>
                                </w:tcPr>
                                <w:p w14:paraId="44E41B4B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33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$2,438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BBD4EC"/>
                                </w:tcPr>
                                <w:p w14:paraId="7DF7F392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29"/>
                                    <w:jc w:val="right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$2,641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none" w:sz="6" w:space="0" w:color="auto"/>
                                  </w:tcBorders>
                                  <w:shd w:val="clear" w:color="auto" w:fill="BBD4EC"/>
                                </w:tcPr>
                                <w:p w14:paraId="2C481463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76" w:right="25"/>
                                    <w:jc w:val="center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$5,283</w:t>
                                  </w:r>
                                </w:p>
                              </w:tc>
                            </w:tr>
                            <w:tr w:rsidR="00A75FD7" w14:paraId="13826C62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5B9BD3"/>
                                </w:tcPr>
                                <w:p w14:paraId="75960E44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93"/>
                                    <w:jc w:val="right"/>
                                    <w:rPr>
                                      <w:b/>
                                      <w:bCs/>
                                      <w:color w:val="FFFFFF"/>
                                      <w:w w:val="10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w w:val="10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DEEAF6"/>
                                </w:tcPr>
                                <w:p w14:paraId="18AE42DD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25" w:right="142"/>
                                    <w:jc w:val="center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$1,451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DEEAF6"/>
                                </w:tcPr>
                                <w:p w14:paraId="7047CB02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33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$2,903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DEEAF6"/>
                                </w:tcPr>
                                <w:p w14:paraId="0D440ACF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01"/>
                                    <w:jc w:val="right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$3,144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none" w:sz="6" w:space="0" w:color="auto"/>
                                  </w:tcBorders>
                                  <w:shd w:val="clear" w:color="auto" w:fill="DEEAF6"/>
                                </w:tcPr>
                                <w:p w14:paraId="065F5D14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52" w:right="37"/>
                                    <w:jc w:val="center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$6,289</w:t>
                                  </w:r>
                                </w:p>
                              </w:tc>
                            </w:tr>
                            <w:tr w:rsidR="00A75FD7" w14:paraId="3A339E23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5B9BD3"/>
                                </w:tcPr>
                                <w:p w14:paraId="0D84B436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93"/>
                                    <w:jc w:val="right"/>
                                    <w:rPr>
                                      <w:b/>
                                      <w:bCs/>
                                      <w:color w:val="FFFFFF"/>
                                      <w:w w:val="10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w w:val="10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BBD4EC"/>
                                </w:tcPr>
                                <w:p w14:paraId="37022F78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25" w:right="142"/>
                                    <w:jc w:val="center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$1,683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BBD4EC"/>
                                </w:tcPr>
                                <w:p w14:paraId="69E3DCBE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33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$3,363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shd w:val="clear" w:color="auto" w:fill="BBD4EC"/>
                                </w:tcPr>
                                <w:p w14:paraId="6598502B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29"/>
                                    <w:jc w:val="right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$3,648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none" w:sz="6" w:space="0" w:color="auto"/>
                                  </w:tcBorders>
                                  <w:shd w:val="clear" w:color="auto" w:fill="BBD4EC"/>
                                </w:tcPr>
                                <w:p w14:paraId="1F487816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76" w:right="25"/>
                                    <w:jc w:val="center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$7,295</w:t>
                                  </w:r>
                                </w:p>
                              </w:tc>
                            </w:tr>
                            <w:tr w:rsidR="00A75FD7" w14:paraId="617D20B6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  <w:shd w:val="clear" w:color="auto" w:fill="5B9BD3"/>
                                </w:tcPr>
                                <w:p w14:paraId="69467CC1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right="93"/>
                                    <w:jc w:val="right"/>
                                    <w:rPr>
                                      <w:b/>
                                      <w:bCs/>
                                      <w:color w:val="FFFFFF"/>
                                      <w:w w:val="10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w w:val="10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  <w:shd w:val="clear" w:color="auto" w:fill="DEEAF6"/>
                                </w:tcPr>
                                <w:p w14:paraId="502CE25C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25" w:right="142"/>
                                    <w:jc w:val="center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$1,916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  <w:shd w:val="clear" w:color="auto" w:fill="DEEAF6"/>
                                </w:tcPr>
                                <w:p w14:paraId="64F4D2FD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233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$3,831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  <w:shd w:val="clear" w:color="auto" w:fill="DEEAF6"/>
                                </w:tcPr>
                                <w:p w14:paraId="1F4F1F82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right="229"/>
                                    <w:jc w:val="right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$4,151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  <w:shd w:val="clear" w:color="auto" w:fill="DEEAF6"/>
                                </w:tcPr>
                                <w:p w14:paraId="397891C6" w14:textId="77777777" w:rsidR="00A75FD7" w:rsidRDefault="00A75F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376" w:right="25"/>
                                    <w:jc w:val="center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$8,301</w:t>
                                  </w:r>
                                </w:p>
                              </w:tc>
                            </w:tr>
                          </w:tbl>
                          <w:p w14:paraId="185CC069" w14:textId="77777777" w:rsidR="00A75FD7" w:rsidRDefault="00A75FD7" w:rsidP="00A75FD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2832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40.55pt;height:19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8"/>
                        <w:gridCol w:w="1602"/>
                        <w:gridCol w:w="1127"/>
                        <w:gridCol w:w="1260"/>
                        <w:gridCol w:w="1704"/>
                      </w:tblGrid>
                      <w:tr w:rsidR="00A75FD7" w14:paraId="632D2325" w14:textId="77777777">
                        <w:trPr>
                          <w:trHeight w:val="1035"/>
                        </w:trPr>
                        <w:tc>
                          <w:tcPr>
                            <w:tcW w:w="6691" w:type="dxa"/>
                            <w:gridSpan w:val="5"/>
                            <w:tcBorders>
                              <w:top w:val="double" w:sz="2" w:space="0" w:color="000000"/>
                              <w:left w:val="none" w:sz="6" w:space="0" w:color="auto"/>
                              <w:bottom w:val="double" w:sz="2" w:space="0" w:color="000000"/>
                              <w:right w:val="none" w:sz="6" w:space="0" w:color="auto"/>
                            </w:tcBorders>
                            <w:shd w:val="clear" w:color="auto" w:fill="5B9BD3"/>
                          </w:tcPr>
                          <w:p w14:paraId="61927DB3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3" w:line="261" w:lineRule="auto"/>
                              <w:ind w:left="299" w:right="35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Requisitos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Límite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Máximo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Ingresos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Brutos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losServicios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Cuidado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Infantil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- En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vigencia</w:t>
                            </w:r>
                            <w:proofErr w:type="spellEnd"/>
                          </w:p>
                          <w:p w14:paraId="4BED218E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159"/>
                              <w:ind w:left="299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desde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1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Octubre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de 2022 hasta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30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Septiembre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de2023</w:t>
                            </w:r>
                          </w:p>
                        </w:tc>
                      </w:tr>
                      <w:tr w:rsidR="00A75FD7" w14:paraId="5469E6A5" w14:textId="77777777">
                        <w:trPr>
                          <w:trHeight w:val="790"/>
                        </w:trPr>
                        <w:tc>
                          <w:tcPr>
                            <w:tcW w:w="998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5B9BD3"/>
                          </w:tcPr>
                          <w:p w14:paraId="55AA251F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3" w:line="254" w:lineRule="auto"/>
                              <w:ind w:left="176" w:right="93" w:hanging="137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Tamaño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de la</w:t>
                            </w:r>
                          </w:p>
                          <w:p w14:paraId="7B5EF890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8" w:line="242" w:lineRule="exact"/>
                              <w:ind w:left="90"/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familia</w:t>
                            </w:r>
                            <w:proofErr w:type="spellEnd"/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BBD4EC"/>
                          </w:tcPr>
                          <w:p w14:paraId="0572B882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1D0103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155"/>
                              <w:ind w:left="160" w:right="142"/>
                              <w:jc w:val="center"/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Semanalmente</w:t>
                            </w:r>
                            <w:proofErr w:type="spellEnd"/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BBD4EC"/>
                          </w:tcPr>
                          <w:p w14:paraId="7CBC82E3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133" w:line="261" w:lineRule="auto"/>
                              <w:ind w:left="182" w:hanging="15"/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semanas</w:t>
                            </w:r>
                            <w:proofErr w:type="spellEnd"/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BBD4EC"/>
                          </w:tcPr>
                          <w:p w14:paraId="66F64482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133" w:line="261" w:lineRule="auto"/>
                              <w:ind w:left="351" w:hanging="87"/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dos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meses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none" w:sz="6" w:space="0" w:color="auto"/>
                            </w:tcBorders>
                            <w:shd w:val="clear" w:color="auto" w:fill="BBD4EC"/>
                          </w:tcPr>
                          <w:p w14:paraId="10AF2DC9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7C237B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155"/>
                              <w:ind w:left="376" w:right="37"/>
                              <w:jc w:val="center"/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Mensualmente</w:t>
                            </w:r>
                            <w:proofErr w:type="spellEnd"/>
                          </w:p>
                        </w:tc>
                      </w:tr>
                      <w:tr w:rsidR="00A75FD7" w14:paraId="76CAF940" w14:textId="77777777">
                        <w:trPr>
                          <w:trHeight w:val="365"/>
                        </w:trPr>
                        <w:tc>
                          <w:tcPr>
                            <w:tcW w:w="998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5B9BD3"/>
                          </w:tcPr>
                          <w:p w14:paraId="7DC23449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right="93"/>
                              <w:jc w:val="right"/>
                              <w:rPr>
                                <w:b/>
                                <w:bCs/>
                                <w:color w:val="FFFFFF"/>
                                <w:w w:val="10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10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DEEAF6"/>
                          </w:tcPr>
                          <w:p w14:paraId="1E5CC763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126" w:right="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987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DEEAF6"/>
                          </w:tcPr>
                          <w:p w14:paraId="6859E5F9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233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$1,973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DEEAF6"/>
                          </w:tcPr>
                          <w:p w14:paraId="5BD86676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right="201"/>
                              <w:jc w:val="righ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$2,138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none" w:sz="6" w:space="0" w:color="auto"/>
                            </w:tcBorders>
                            <w:shd w:val="clear" w:color="auto" w:fill="DEEAF6"/>
                          </w:tcPr>
                          <w:p w14:paraId="17DF9104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376" w:right="25"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$4,276</w:t>
                            </w:r>
                          </w:p>
                        </w:tc>
                      </w:tr>
                      <w:tr w:rsidR="00A75FD7" w14:paraId="6442E69D" w14:textId="77777777">
                        <w:trPr>
                          <w:trHeight w:val="373"/>
                        </w:trPr>
                        <w:tc>
                          <w:tcPr>
                            <w:tcW w:w="998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5B9BD3"/>
                          </w:tcPr>
                          <w:p w14:paraId="63C9124B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right="93"/>
                              <w:jc w:val="right"/>
                              <w:rPr>
                                <w:b/>
                                <w:bCs/>
                                <w:color w:val="FFFFFF"/>
                                <w:w w:val="10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10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BBD4EC"/>
                          </w:tcPr>
                          <w:p w14:paraId="33CFC5CD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149" w:right="142"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$1,219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BBD4EC"/>
                          </w:tcPr>
                          <w:p w14:paraId="44E41B4B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233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$2,438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BBD4EC"/>
                          </w:tcPr>
                          <w:p w14:paraId="7DF7F392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right="229"/>
                              <w:jc w:val="righ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$2,641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none" w:sz="6" w:space="0" w:color="auto"/>
                            </w:tcBorders>
                            <w:shd w:val="clear" w:color="auto" w:fill="BBD4EC"/>
                          </w:tcPr>
                          <w:p w14:paraId="2C481463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376" w:right="25"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$5,283</w:t>
                            </w:r>
                          </w:p>
                        </w:tc>
                      </w:tr>
                      <w:tr w:rsidR="00A75FD7" w14:paraId="13826C62" w14:textId="77777777">
                        <w:trPr>
                          <w:trHeight w:val="373"/>
                        </w:trPr>
                        <w:tc>
                          <w:tcPr>
                            <w:tcW w:w="998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5B9BD3"/>
                          </w:tcPr>
                          <w:p w14:paraId="75960E44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right="93"/>
                              <w:jc w:val="right"/>
                              <w:rPr>
                                <w:b/>
                                <w:bCs/>
                                <w:color w:val="FFFFFF"/>
                                <w:w w:val="10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10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DEEAF6"/>
                          </w:tcPr>
                          <w:p w14:paraId="18AE42DD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125" w:right="142"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$1,451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DEEAF6"/>
                          </w:tcPr>
                          <w:p w14:paraId="7047CB02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233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$2,903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DEEAF6"/>
                          </w:tcPr>
                          <w:p w14:paraId="0D440ACF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right="201"/>
                              <w:jc w:val="righ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$3,144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none" w:sz="6" w:space="0" w:color="auto"/>
                            </w:tcBorders>
                            <w:shd w:val="clear" w:color="auto" w:fill="DEEAF6"/>
                          </w:tcPr>
                          <w:p w14:paraId="065F5D14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352" w:right="37"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$6,289</w:t>
                            </w:r>
                          </w:p>
                        </w:tc>
                      </w:tr>
                      <w:tr w:rsidR="00A75FD7" w14:paraId="3A339E23" w14:textId="77777777">
                        <w:trPr>
                          <w:trHeight w:val="365"/>
                        </w:trPr>
                        <w:tc>
                          <w:tcPr>
                            <w:tcW w:w="998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5B9BD3"/>
                          </w:tcPr>
                          <w:p w14:paraId="0D84B436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right="93"/>
                              <w:jc w:val="right"/>
                              <w:rPr>
                                <w:b/>
                                <w:bCs/>
                                <w:color w:val="FFFFFF"/>
                                <w:w w:val="10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10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BBD4EC"/>
                          </w:tcPr>
                          <w:p w14:paraId="37022F78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125" w:right="142"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$1,683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BBD4EC"/>
                          </w:tcPr>
                          <w:p w14:paraId="69E3DCBE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233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$3,363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shd w:val="clear" w:color="auto" w:fill="BBD4EC"/>
                          </w:tcPr>
                          <w:p w14:paraId="6598502B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right="229"/>
                              <w:jc w:val="righ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$3,648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none" w:sz="6" w:space="0" w:color="auto"/>
                            </w:tcBorders>
                            <w:shd w:val="clear" w:color="auto" w:fill="BBD4EC"/>
                          </w:tcPr>
                          <w:p w14:paraId="1F487816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ind w:left="376" w:right="25"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$7,295</w:t>
                            </w:r>
                          </w:p>
                        </w:tc>
                      </w:tr>
                      <w:tr w:rsidR="00A75FD7" w14:paraId="617D20B6" w14:textId="77777777">
                        <w:trPr>
                          <w:trHeight w:val="372"/>
                        </w:trPr>
                        <w:tc>
                          <w:tcPr>
                            <w:tcW w:w="998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single" w:sz="4" w:space="0" w:color="000000"/>
                              <w:right w:val="double" w:sz="2" w:space="0" w:color="000000"/>
                            </w:tcBorders>
                            <w:shd w:val="clear" w:color="auto" w:fill="5B9BD3"/>
                          </w:tcPr>
                          <w:p w14:paraId="69467CC1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right="93"/>
                              <w:jc w:val="right"/>
                              <w:rPr>
                                <w:b/>
                                <w:bCs/>
                                <w:color w:val="FFFFFF"/>
                                <w:w w:val="10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10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  <w:shd w:val="clear" w:color="auto" w:fill="DEEAF6"/>
                          </w:tcPr>
                          <w:p w14:paraId="502CE25C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25" w:right="142"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$1,916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  <w:shd w:val="clear" w:color="auto" w:fill="DEEAF6"/>
                          </w:tcPr>
                          <w:p w14:paraId="64F4D2FD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233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$3,831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  <w:shd w:val="clear" w:color="auto" w:fill="DEEAF6"/>
                          </w:tcPr>
                          <w:p w14:paraId="1F4F1F82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right="229"/>
                              <w:jc w:val="righ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$4,151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  <w:shd w:val="clear" w:color="auto" w:fill="DEEAF6"/>
                          </w:tcPr>
                          <w:p w14:paraId="397891C6" w14:textId="77777777" w:rsidR="00A75FD7" w:rsidRDefault="00A75FD7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376" w:right="25"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$8,301</w:t>
                            </w:r>
                          </w:p>
                        </w:tc>
                      </w:tr>
                    </w:tbl>
                    <w:p w14:paraId="185CC069" w14:textId="77777777" w:rsidR="00A75FD7" w:rsidRDefault="00A75FD7" w:rsidP="00A75FD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1D2842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3" w:after="0"/>
        <w:ind w:left="40" w:right="143"/>
        <w:rPr>
          <w:rFonts w:ascii="Calibri" w:hAnsi="Calibri" w:cs="Calibri"/>
          <w:kern w:val="0"/>
          <w:sz w:val="20"/>
          <w:szCs w:val="20"/>
        </w:rPr>
      </w:pPr>
      <w:r w:rsidRPr="00A75FD7">
        <w:rPr>
          <w:rFonts w:ascii="Calibri" w:hAnsi="Calibri" w:cs="Calibri"/>
          <w:kern w:val="0"/>
          <w:sz w:val="20"/>
          <w:szCs w:val="20"/>
        </w:rPr>
        <w:t>En la</w:t>
      </w:r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siguiente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tabla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,</w:t>
      </w:r>
      <w:r w:rsidRPr="00A75FD7">
        <w:rPr>
          <w:rFonts w:ascii="Calibri" w:hAnsi="Calibri" w:cs="Calibri"/>
          <w:spacing w:val="9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encuentre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el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tamaño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familia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y, luego,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frecuencia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pago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. Si</w:t>
      </w:r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remuneración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bruta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supera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los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valores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la</w:t>
      </w:r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tabla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,</w:t>
      </w:r>
      <w:r w:rsidRPr="00A75FD7">
        <w:rPr>
          <w:rFonts w:ascii="Calibri" w:hAnsi="Calibri" w:cs="Calibri"/>
          <w:spacing w:val="9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informe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,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inmediato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,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el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cambio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a</w:t>
      </w:r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la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Oficina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Servicios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Cuidado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Infantil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, para</w:t>
      </w:r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que se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abra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una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investigación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caso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.</w:t>
      </w:r>
    </w:p>
    <w:p w14:paraId="419E5819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56" w:after="0"/>
        <w:ind w:left="40" w:right="289"/>
        <w:jc w:val="both"/>
        <w:rPr>
          <w:rFonts w:ascii="Calibri" w:hAnsi="Calibri" w:cs="Calibri"/>
          <w:kern w:val="0"/>
          <w:sz w:val="20"/>
          <w:szCs w:val="20"/>
        </w:rPr>
      </w:pPr>
      <w:r w:rsidRPr="00A75FD7">
        <w:rPr>
          <w:rFonts w:ascii="Calibri" w:hAnsi="Calibri" w:cs="Calibri"/>
          <w:kern w:val="0"/>
          <w:sz w:val="20"/>
          <w:szCs w:val="20"/>
        </w:rPr>
        <w:t>Por</w:t>
      </w:r>
      <w:r w:rsidRPr="00A75FD7">
        <w:rPr>
          <w:rFonts w:ascii="Calibri" w:hAnsi="Calibri" w:cs="Calibri"/>
          <w:spacing w:val="8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ejemplo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,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si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spacing w:val="9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familia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se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compone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4 personas y</w:t>
      </w:r>
      <w:r w:rsidRPr="00A75FD7">
        <w:rPr>
          <w:rFonts w:ascii="Calibri" w:hAnsi="Calibri" w:cs="Calibri"/>
          <w:spacing w:val="8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se le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paga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cada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15 días, y</w:t>
      </w:r>
      <w:r w:rsidRPr="00A75FD7">
        <w:rPr>
          <w:rFonts w:ascii="Calibri" w:hAnsi="Calibri" w:cs="Calibri"/>
          <w:spacing w:val="9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el</w:t>
      </w:r>
      <w:proofErr w:type="spellEnd"/>
      <w:r w:rsidRPr="00A75FD7">
        <w:rPr>
          <w:rFonts w:ascii="Calibri" w:hAnsi="Calibri" w:cs="Calibri"/>
          <w:spacing w:val="10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ingreso</w:t>
      </w:r>
      <w:proofErr w:type="spellEnd"/>
      <w:r w:rsidRPr="00A75FD7">
        <w:rPr>
          <w:rFonts w:ascii="Calibri" w:hAnsi="Calibri" w:cs="Calibri"/>
          <w:spacing w:val="8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bruto</w:t>
      </w:r>
      <w:proofErr w:type="spellEnd"/>
      <w:r w:rsidRPr="00A75FD7">
        <w:rPr>
          <w:rFonts w:ascii="Calibri" w:hAnsi="Calibri" w:cs="Calibri"/>
          <w:spacing w:val="8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total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en</w:t>
      </w:r>
      <w:proofErr w:type="spellEnd"/>
      <w:r w:rsidRPr="00A75FD7">
        <w:rPr>
          <w:rFonts w:ascii="Calibri" w:hAnsi="Calibri" w:cs="Calibri"/>
          <w:spacing w:val="9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spacing w:val="9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>cheque es de</w:t>
      </w:r>
      <w:r w:rsidRPr="00A75FD7">
        <w:rPr>
          <w:rFonts w:ascii="Calibri" w:hAnsi="Calibri" w:cs="Calibri"/>
          <w:spacing w:val="8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más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$2,903, sus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ingresos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actualizados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podrían</w:t>
      </w:r>
      <w:proofErr w:type="spellEnd"/>
      <w:r w:rsidRPr="00A75FD7">
        <w:rPr>
          <w:rFonts w:ascii="Calibri" w:hAnsi="Calibri" w:cs="Calibri"/>
          <w:spacing w:val="9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superar</w:t>
      </w:r>
      <w:proofErr w:type="spellEnd"/>
      <w:r w:rsidRPr="00A75FD7">
        <w:rPr>
          <w:rFonts w:ascii="Calibri" w:hAnsi="Calibri" w:cs="Calibri"/>
          <w:spacing w:val="9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el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límite</w:t>
      </w:r>
      <w:proofErr w:type="spellEnd"/>
      <w:r w:rsidRPr="00A75FD7">
        <w:rPr>
          <w:rFonts w:ascii="Calibri" w:hAnsi="Calibri" w:cs="Calibri"/>
          <w:spacing w:val="8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>de</w:t>
      </w:r>
      <w:r w:rsidRPr="00A75FD7">
        <w:rPr>
          <w:rFonts w:ascii="Calibri" w:hAnsi="Calibri" w:cs="Calibri"/>
          <w:spacing w:val="8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ingresos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brutos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permitido</w:t>
      </w:r>
      <w:proofErr w:type="spellEnd"/>
      <w:r w:rsidRPr="00A75FD7">
        <w:rPr>
          <w:rFonts w:ascii="Calibri" w:hAnsi="Calibri" w:cs="Calibri"/>
          <w:spacing w:val="9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>y</w:t>
      </w:r>
      <w:r w:rsidRPr="00A75FD7">
        <w:rPr>
          <w:rFonts w:ascii="Calibri" w:hAnsi="Calibri" w:cs="Calibri"/>
          <w:spacing w:val="9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debe</w:t>
      </w:r>
      <w:proofErr w:type="spellEnd"/>
      <w:r w:rsidRPr="00A75FD7">
        <w:rPr>
          <w:rFonts w:ascii="Calibri" w:hAnsi="Calibri" w:cs="Calibri"/>
          <w:spacing w:val="8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informar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este</w:t>
      </w:r>
      <w:proofErr w:type="spellEnd"/>
      <w:r w:rsidRPr="00A75FD7">
        <w:rPr>
          <w:rFonts w:ascii="Calibri" w:hAnsi="Calibri" w:cs="Calibri"/>
          <w:spacing w:val="-5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cambio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.</w:t>
      </w:r>
    </w:p>
    <w:p w14:paraId="72A6950A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153" w:after="0"/>
        <w:ind w:left="40"/>
        <w:outlineLvl w:val="0"/>
        <w:rPr>
          <w:rFonts w:ascii="Calibri" w:hAnsi="Calibri" w:cs="Calibri"/>
          <w:b/>
          <w:bCs/>
          <w:i/>
          <w:iCs/>
          <w:kern w:val="0"/>
          <w:sz w:val="20"/>
          <w:szCs w:val="20"/>
        </w:rPr>
      </w:pPr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Cambio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permanente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en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el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trabajo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,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capacitación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laboral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o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educación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:</w:t>
      </w:r>
    </w:p>
    <w:p w14:paraId="7BB0984A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1" w:after="0"/>
        <w:ind w:left="40"/>
        <w:rPr>
          <w:rFonts w:ascii="Calibri" w:hAnsi="Calibri" w:cs="Calibri"/>
          <w:kern w:val="0"/>
          <w:sz w:val="20"/>
          <w:szCs w:val="20"/>
        </w:rPr>
      </w:pP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Ejemplos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cambios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permanentes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el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trabajo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,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capacitación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laboral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o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educación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que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deben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informarse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:</w:t>
      </w:r>
    </w:p>
    <w:p w14:paraId="40CF523B" w14:textId="77777777" w:rsidR="00A75FD7" w:rsidRPr="00A75FD7" w:rsidRDefault="00A75FD7" w:rsidP="00A75FD7">
      <w:pPr>
        <w:numPr>
          <w:ilvl w:val="0"/>
          <w:numId w:val="1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after="0"/>
        <w:ind w:left="759" w:hanging="359"/>
        <w:rPr>
          <w:rFonts w:ascii="Calibri" w:hAnsi="Calibri" w:cs="Calibri"/>
          <w:kern w:val="0"/>
          <w:sz w:val="20"/>
          <w:szCs w:val="20"/>
        </w:rPr>
      </w:pP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Cese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laboral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voluntario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o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involuntario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.</w:t>
      </w:r>
    </w:p>
    <w:p w14:paraId="6C928B4E" w14:textId="77777777" w:rsidR="00A75FD7" w:rsidRPr="00A75FD7" w:rsidRDefault="00A75FD7" w:rsidP="00A75FD7">
      <w:pPr>
        <w:numPr>
          <w:ilvl w:val="0"/>
          <w:numId w:val="1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1" w:after="0"/>
        <w:ind w:left="759" w:hanging="359"/>
        <w:rPr>
          <w:rFonts w:ascii="Calibri" w:hAnsi="Calibri" w:cs="Calibri"/>
          <w:kern w:val="0"/>
          <w:sz w:val="20"/>
          <w:szCs w:val="20"/>
        </w:rPr>
      </w:pP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Retiro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una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capacitación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laboral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o un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programa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educativo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.</w:t>
      </w:r>
    </w:p>
    <w:p w14:paraId="4CF7226D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1" w:after="0"/>
        <w:ind w:left="40" w:right="276"/>
        <w:outlineLvl w:val="0"/>
        <w:rPr>
          <w:rFonts w:ascii="Calibri" w:hAnsi="Calibri" w:cs="Calibri"/>
          <w:b/>
          <w:bCs/>
          <w:i/>
          <w:iCs/>
          <w:kern w:val="0"/>
          <w:sz w:val="20"/>
          <w:szCs w:val="20"/>
        </w:rPr>
      </w:pPr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Si no se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informa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alguno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los</w:t>
      </w:r>
      <w:proofErr w:type="spellEnd"/>
      <w:r w:rsidRPr="00A75FD7">
        <w:rPr>
          <w:rFonts w:ascii="Calibri" w:hAnsi="Calibri" w:cs="Calibri"/>
          <w:b/>
          <w:bCs/>
          <w:i/>
          <w:iCs/>
          <w:spacing w:val="-6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cambios</w:t>
      </w:r>
      <w:proofErr w:type="spellEnd"/>
      <w:r w:rsidRPr="00A75FD7">
        <w:rPr>
          <w:rFonts w:ascii="Calibri" w:hAnsi="Calibri" w:cs="Calibri"/>
          <w:b/>
          <w:bCs/>
          <w:i/>
          <w:iCs/>
          <w:spacing w:val="-6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mencionados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,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dentro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los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14 días de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calendario</w:t>
      </w:r>
      <w:proofErr w:type="spellEnd"/>
      <w:r w:rsidRPr="00A75FD7">
        <w:rPr>
          <w:rFonts w:ascii="Calibri" w:hAnsi="Calibri" w:cs="Calibri"/>
          <w:b/>
          <w:bCs/>
          <w:i/>
          <w:iCs/>
          <w:spacing w:val="-4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de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haberse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producido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,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puede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iniciarse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una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investigación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por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sospecha</w:t>
      </w:r>
      <w:proofErr w:type="spellEnd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fraude</w:t>
      </w:r>
      <w:proofErr w:type="spellEnd"/>
    </w:p>
    <w:p w14:paraId="3FF08970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after="0" w:line="238" w:lineRule="exact"/>
        <w:ind w:left="40"/>
        <w:rPr>
          <w:rFonts w:ascii="Calibri" w:hAnsi="Calibri" w:cs="Calibri"/>
          <w:kern w:val="0"/>
          <w:sz w:val="20"/>
          <w:szCs w:val="20"/>
        </w:rPr>
      </w:pP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Además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,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usted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puede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informar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los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siguientes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cambios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:</w:t>
      </w:r>
    </w:p>
    <w:p w14:paraId="09D55F5D" w14:textId="77777777" w:rsidR="00A75FD7" w:rsidRPr="00A75FD7" w:rsidRDefault="00A75FD7" w:rsidP="00A75FD7">
      <w:pPr>
        <w:numPr>
          <w:ilvl w:val="0"/>
          <w:numId w:val="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after="0"/>
        <w:ind w:left="760" w:right="269"/>
        <w:rPr>
          <w:rFonts w:ascii="Calibri" w:hAnsi="Calibri" w:cs="Calibri"/>
          <w:kern w:val="0"/>
          <w:sz w:val="20"/>
          <w:szCs w:val="20"/>
        </w:rPr>
      </w:pPr>
      <w:r w:rsidRPr="00A75FD7">
        <w:rPr>
          <w:rFonts w:ascii="Calibri" w:hAnsi="Calibri" w:cs="Calibri"/>
          <w:kern w:val="0"/>
          <w:sz w:val="20"/>
          <w:szCs w:val="20"/>
        </w:rPr>
        <w:t xml:space="preserve">-Una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reducción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ingresos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o un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aumento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del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tamaño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familia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que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pueda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disminuir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la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parte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del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costo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del padre.</w:t>
      </w:r>
    </w:p>
    <w:p w14:paraId="59B825CF" w14:textId="77777777" w:rsidR="00A75FD7" w:rsidRPr="00A75FD7" w:rsidRDefault="00A75FD7" w:rsidP="00A75FD7">
      <w:pPr>
        <w:numPr>
          <w:ilvl w:val="0"/>
          <w:numId w:val="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2" w:after="0"/>
        <w:ind w:left="760" w:right="429"/>
        <w:rPr>
          <w:rFonts w:ascii="Calibri" w:hAnsi="Calibri" w:cs="Calibri"/>
          <w:kern w:val="0"/>
          <w:sz w:val="20"/>
          <w:szCs w:val="20"/>
        </w:rPr>
      </w:pPr>
      <w:r w:rsidRPr="00A75FD7">
        <w:rPr>
          <w:rFonts w:ascii="Calibri" w:hAnsi="Calibri" w:cs="Calibri"/>
          <w:kern w:val="0"/>
          <w:sz w:val="20"/>
          <w:szCs w:val="20"/>
        </w:rPr>
        <w:t xml:space="preserve">-Un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cambio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el</w:t>
      </w:r>
      <w:proofErr w:type="spellEnd"/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trabajo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,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la</w:t>
      </w:r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capacitación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laboral</w:t>
      </w:r>
      <w:proofErr w:type="spellEnd"/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o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la</w:t>
      </w:r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participación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del</w:t>
      </w:r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programa</w:t>
      </w:r>
      <w:proofErr w:type="spellEnd"/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educativo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que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pueda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generar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un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aumento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el</w:t>
      </w:r>
      <w:proofErr w:type="spellEnd"/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nivel</w:t>
      </w:r>
      <w:proofErr w:type="spellEnd"/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los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servicios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cuidado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infantil</w:t>
      </w:r>
      <w:proofErr w:type="spellEnd"/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necesarios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.</w:t>
      </w:r>
    </w:p>
    <w:p w14:paraId="088F6ACB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152" w:after="0"/>
        <w:ind w:left="40"/>
        <w:outlineLvl w:val="0"/>
        <w:rPr>
          <w:rFonts w:ascii="Calibri" w:hAnsi="Calibri" w:cs="Calibri"/>
          <w:b/>
          <w:bCs/>
          <w:i/>
          <w:iCs/>
          <w:spacing w:val="-2"/>
          <w:kern w:val="0"/>
          <w:sz w:val="20"/>
          <w:szCs w:val="20"/>
        </w:rPr>
      </w:pPr>
      <w:proofErr w:type="spellStart"/>
      <w:r w:rsidRPr="00A75FD7">
        <w:rPr>
          <w:rFonts w:ascii="Calibri" w:hAnsi="Calibri" w:cs="Calibri"/>
          <w:b/>
          <w:bCs/>
          <w:i/>
          <w:iCs/>
          <w:spacing w:val="-2"/>
          <w:kern w:val="0"/>
          <w:sz w:val="20"/>
          <w:szCs w:val="20"/>
        </w:rPr>
        <w:t>Asistencia</w:t>
      </w:r>
      <w:proofErr w:type="spellEnd"/>
    </w:p>
    <w:p w14:paraId="01009324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1" w:after="0"/>
        <w:ind w:left="40" w:right="111"/>
        <w:rPr>
          <w:rFonts w:ascii="Calibri" w:hAnsi="Calibri" w:cs="Calibri"/>
          <w:kern w:val="0"/>
          <w:sz w:val="20"/>
          <w:szCs w:val="20"/>
        </w:rPr>
      </w:pP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Asegúrese</w:t>
      </w:r>
      <w:proofErr w:type="spellEnd"/>
      <w:r w:rsidRPr="00A75FD7">
        <w:rPr>
          <w:rFonts w:ascii="Calibri" w:hAnsi="Calibri" w:cs="Calibri"/>
          <w:spacing w:val="-6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de que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está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siguiendo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diariamente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el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proceso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inicio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sesión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o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presentación</w:t>
      </w:r>
      <w:proofErr w:type="spellEnd"/>
      <w:r w:rsidRPr="00A75FD7">
        <w:rPr>
          <w:rFonts w:ascii="Calibri" w:hAnsi="Calibri" w:cs="Calibri"/>
          <w:spacing w:val="-5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informes</w:t>
      </w:r>
      <w:proofErr w:type="spellEnd"/>
      <w:r w:rsidRPr="00A75FD7">
        <w:rPr>
          <w:rFonts w:ascii="Calibri" w:hAnsi="Calibri" w:cs="Calibri"/>
          <w:spacing w:val="-6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asistencia</w:t>
      </w:r>
      <w:proofErr w:type="spellEnd"/>
      <w:r w:rsidRPr="00A75FD7">
        <w:rPr>
          <w:rFonts w:ascii="Calibri" w:hAnsi="Calibri" w:cs="Calibri"/>
          <w:spacing w:val="-2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Programa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Aprendizaje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. Una</w:t>
      </w:r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vez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que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hijo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alcance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las 40</w:t>
      </w:r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ausencias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inexplicables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,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dentro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período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elegibilidad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,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esto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resultará</w:t>
      </w:r>
      <w:proofErr w:type="spellEnd"/>
      <w:r w:rsidRPr="00A75FD7">
        <w:rPr>
          <w:rFonts w:ascii="Calibri" w:hAnsi="Calibri" w:cs="Calibri"/>
          <w:spacing w:val="-3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la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terminación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sus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servicios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cuidado</w:t>
      </w:r>
      <w:proofErr w:type="spellEnd"/>
      <w:r w:rsidRPr="00A75FD7">
        <w:rPr>
          <w:rFonts w:ascii="Calibri" w:hAnsi="Calibri" w:cs="Calibri"/>
          <w:spacing w:val="-5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niños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.</w:t>
      </w:r>
    </w:p>
    <w:p w14:paraId="0E1971B2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153" w:after="0"/>
        <w:ind w:left="40"/>
        <w:outlineLvl w:val="0"/>
        <w:rPr>
          <w:rFonts w:ascii="Calibri" w:hAnsi="Calibri" w:cs="Calibri"/>
          <w:b/>
          <w:bCs/>
          <w:i/>
          <w:iCs/>
          <w:kern w:val="0"/>
          <w:sz w:val="20"/>
          <w:szCs w:val="20"/>
        </w:rPr>
      </w:pPr>
      <w:r w:rsidRPr="00A75FD7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Falta de Pago de Tarifa</w:t>
      </w:r>
    </w:p>
    <w:p w14:paraId="012B7430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1" w:after="0"/>
        <w:ind w:left="40" w:right="111"/>
        <w:rPr>
          <w:rFonts w:ascii="Calibri" w:hAnsi="Calibri" w:cs="Calibri"/>
          <w:kern w:val="0"/>
          <w:sz w:val="20"/>
          <w:szCs w:val="20"/>
        </w:rPr>
      </w:pP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tarifa</w:t>
      </w:r>
      <w:proofErr w:type="spellEnd"/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mensual</w:t>
      </w:r>
      <w:proofErr w:type="spellEnd"/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>al</w:t>
      </w:r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proveedor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debe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ser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pagado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antes del</w:t>
      </w:r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>principio del</w:t>
      </w:r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mes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.</w:t>
      </w:r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>Si</w:t>
      </w:r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no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paga</w:t>
      </w:r>
      <w:proofErr w:type="spellEnd"/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>la</w:t>
      </w:r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cantidad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asignada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,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puede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resultar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negación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cuidado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infantil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.</w:t>
      </w:r>
      <w:r w:rsidRPr="00A75FD7">
        <w:rPr>
          <w:rFonts w:ascii="Calibri" w:hAnsi="Calibri" w:cs="Calibri"/>
          <w:spacing w:val="-1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Debe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contactar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el</w:t>
      </w:r>
      <w:proofErr w:type="spellEnd"/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programa</w:t>
      </w:r>
      <w:proofErr w:type="spellEnd"/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 xml:space="preserve">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Servicio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Cuidado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Infantil</w:t>
      </w:r>
      <w:proofErr w:type="spellEnd"/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r w:rsidRPr="00A75FD7">
        <w:rPr>
          <w:rFonts w:ascii="Calibri" w:hAnsi="Calibri" w:cs="Calibri"/>
          <w:kern w:val="0"/>
          <w:sz w:val="20"/>
          <w:szCs w:val="20"/>
        </w:rPr>
        <w:t>para</w:t>
      </w:r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dialogar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tarifa</w:t>
      </w:r>
      <w:proofErr w:type="spellEnd"/>
      <w:r w:rsidRPr="00A75FD7">
        <w:rPr>
          <w:rFonts w:ascii="Calibri" w:hAnsi="Calibri" w:cs="Calibri"/>
          <w:spacing w:val="-4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si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lo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puede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pagar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>.</w:t>
      </w:r>
    </w:p>
    <w:p w14:paraId="7B150F17" w14:textId="77777777" w:rsidR="00A75FD7" w:rsidRPr="00A75FD7" w:rsidRDefault="00A75FD7" w:rsidP="00A75FD7">
      <w:pPr>
        <w:kinsoku w:val="0"/>
        <w:overflowPunct w:val="0"/>
        <w:autoSpaceDE w:val="0"/>
        <w:autoSpaceDN w:val="0"/>
        <w:adjustRightInd w:val="0"/>
        <w:spacing w:before="153" w:after="0"/>
        <w:ind w:left="40"/>
        <w:rPr>
          <w:rFonts w:ascii="Calibri" w:hAnsi="Calibri" w:cs="Calibri"/>
          <w:color w:val="000000"/>
          <w:kern w:val="0"/>
          <w:sz w:val="20"/>
          <w:szCs w:val="20"/>
        </w:rPr>
      </w:pPr>
      <w:r w:rsidRPr="00A75FD7">
        <w:rPr>
          <w:rFonts w:ascii="Calibri" w:hAnsi="Calibri" w:cs="Calibri"/>
          <w:kern w:val="0"/>
          <w:sz w:val="20"/>
          <w:szCs w:val="20"/>
        </w:rPr>
        <w:t xml:space="preserve">Informe de </w:t>
      </w:r>
      <w:proofErr w:type="spellStart"/>
      <w:r w:rsidRPr="00A75FD7">
        <w:rPr>
          <w:rFonts w:ascii="Calibri" w:hAnsi="Calibri" w:cs="Calibri"/>
          <w:kern w:val="0"/>
          <w:sz w:val="20"/>
          <w:szCs w:val="20"/>
        </w:rPr>
        <w:t>cambios</w:t>
      </w:r>
      <w:proofErr w:type="spell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gramStart"/>
      <w:r w:rsidRPr="00A75FD7">
        <w:rPr>
          <w:rFonts w:ascii="Calibri" w:hAnsi="Calibri" w:cs="Calibri"/>
          <w:kern w:val="0"/>
          <w:sz w:val="20"/>
          <w:szCs w:val="20"/>
        </w:rPr>
        <w:t>a :</w:t>
      </w:r>
      <w:proofErr w:type="gramEnd"/>
      <w:r w:rsidRPr="00A75FD7">
        <w:rPr>
          <w:rFonts w:ascii="Calibri" w:hAnsi="Calibri" w:cs="Calibri"/>
          <w:kern w:val="0"/>
          <w:sz w:val="20"/>
          <w:szCs w:val="20"/>
        </w:rPr>
        <w:t xml:space="preserve"> </w:t>
      </w:r>
      <w:hyperlink r:id="rId5" w:history="1">
        <w:r w:rsidRPr="00A75FD7">
          <w:rPr>
            <w:rFonts w:ascii="Calibri" w:hAnsi="Calibri" w:cs="Calibri"/>
            <w:color w:val="0561C1"/>
            <w:kern w:val="0"/>
            <w:sz w:val="20"/>
            <w:szCs w:val="20"/>
            <w:u w:val="single"/>
          </w:rPr>
          <w:t>www.dfwjobs.comchild-care/child-care-parents/report-eligibility-change</w:t>
        </w:r>
        <w:r w:rsidRPr="00A75FD7">
          <w:rPr>
            <w:rFonts w:ascii="Calibri" w:hAnsi="Calibri" w:cs="Calibri"/>
            <w:color w:val="0561C1"/>
            <w:kern w:val="0"/>
            <w:sz w:val="20"/>
            <w:szCs w:val="20"/>
          </w:rPr>
          <w:t xml:space="preserve"> </w:t>
        </w:r>
        <w:r w:rsidRPr="00A75FD7">
          <w:rPr>
            <w:rFonts w:ascii="Calibri" w:hAnsi="Calibri" w:cs="Calibri"/>
            <w:color w:val="000000"/>
            <w:kern w:val="0"/>
            <w:sz w:val="20"/>
            <w:szCs w:val="20"/>
          </w:rPr>
          <w:t>o</w:t>
        </w:r>
      </w:hyperlink>
      <w:r w:rsidRPr="00A75FD7">
        <w:rPr>
          <w:rFonts w:ascii="Calibri" w:hAnsi="Calibri" w:cs="Calibri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color w:val="000000"/>
          <w:kern w:val="0"/>
          <w:sz w:val="20"/>
          <w:szCs w:val="20"/>
        </w:rPr>
        <w:t>comuníquese</w:t>
      </w:r>
      <w:proofErr w:type="spellEnd"/>
      <w:r w:rsidRPr="00A75FD7">
        <w:rPr>
          <w:rFonts w:ascii="Calibri" w:hAnsi="Calibri" w:cs="Calibri"/>
          <w:color w:val="000000"/>
          <w:kern w:val="0"/>
          <w:sz w:val="20"/>
          <w:szCs w:val="20"/>
        </w:rPr>
        <w:t xml:space="preserve"> con </w:t>
      </w:r>
      <w:proofErr w:type="spellStart"/>
      <w:r w:rsidRPr="00A75FD7">
        <w:rPr>
          <w:rFonts w:ascii="Calibri" w:hAnsi="Calibri" w:cs="Calibri"/>
          <w:color w:val="000000"/>
          <w:kern w:val="0"/>
          <w:sz w:val="20"/>
          <w:szCs w:val="20"/>
        </w:rPr>
        <w:t>su</w:t>
      </w:r>
      <w:proofErr w:type="spellEnd"/>
      <w:r w:rsidRPr="00A75FD7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color w:val="000000"/>
          <w:kern w:val="0"/>
          <w:sz w:val="20"/>
          <w:szCs w:val="20"/>
        </w:rPr>
        <w:t>Asesor</w:t>
      </w:r>
      <w:proofErr w:type="spellEnd"/>
      <w:r w:rsidRPr="00A75FD7">
        <w:rPr>
          <w:rFonts w:ascii="Calibri" w:hAnsi="Calibri" w:cs="Calibri"/>
          <w:color w:val="000000"/>
          <w:kern w:val="0"/>
          <w:sz w:val="20"/>
          <w:szCs w:val="20"/>
        </w:rPr>
        <w:t xml:space="preserve"> De </w:t>
      </w:r>
      <w:proofErr w:type="spellStart"/>
      <w:r w:rsidRPr="00A75FD7">
        <w:rPr>
          <w:rFonts w:ascii="Calibri" w:hAnsi="Calibri" w:cs="Calibri"/>
          <w:color w:val="000000"/>
          <w:kern w:val="0"/>
          <w:sz w:val="20"/>
          <w:szCs w:val="20"/>
        </w:rPr>
        <w:t>Cuidado</w:t>
      </w:r>
      <w:proofErr w:type="spellEnd"/>
      <w:r w:rsidRPr="00A75FD7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A75FD7">
        <w:rPr>
          <w:rFonts w:ascii="Calibri" w:hAnsi="Calibri" w:cs="Calibri"/>
          <w:color w:val="000000"/>
          <w:kern w:val="0"/>
          <w:sz w:val="20"/>
          <w:szCs w:val="20"/>
        </w:rPr>
        <w:t>Infantil</w:t>
      </w:r>
      <w:proofErr w:type="spellEnd"/>
      <w:r w:rsidRPr="00A75FD7">
        <w:rPr>
          <w:rFonts w:ascii="Calibri" w:hAnsi="Calibri" w:cs="Calibri"/>
          <w:color w:val="000000"/>
          <w:kern w:val="0"/>
          <w:sz w:val="20"/>
          <w:szCs w:val="20"/>
        </w:rPr>
        <w:t xml:space="preserve"> al 1-800-234-9306.</w:t>
      </w:r>
    </w:p>
    <w:sectPr w:rsidR="00A75FD7" w:rsidRPr="00A75FD7" w:rsidSect="00101473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839" w:hanging="361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58" w:hanging="361"/>
      </w:pPr>
    </w:lvl>
    <w:lvl w:ilvl="2">
      <w:numFmt w:val="bullet"/>
      <w:lvlText w:val="•"/>
      <w:lvlJc w:val="left"/>
      <w:pPr>
        <w:ind w:left="2676" w:hanging="361"/>
      </w:pPr>
    </w:lvl>
    <w:lvl w:ilvl="3">
      <w:numFmt w:val="bullet"/>
      <w:lvlText w:val="•"/>
      <w:lvlJc w:val="left"/>
      <w:pPr>
        <w:ind w:left="3594" w:hanging="361"/>
      </w:pPr>
    </w:lvl>
    <w:lvl w:ilvl="4">
      <w:numFmt w:val="bullet"/>
      <w:lvlText w:val="•"/>
      <w:lvlJc w:val="left"/>
      <w:pPr>
        <w:ind w:left="4512" w:hanging="361"/>
      </w:pPr>
    </w:lvl>
    <w:lvl w:ilvl="5">
      <w:numFmt w:val="bullet"/>
      <w:lvlText w:val="•"/>
      <w:lvlJc w:val="left"/>
      <w:pPr>
        <w:ind w:left="5430" w:hanging="361"/>
      </w:pPr>
    </w:lvl>
    <w:lvl w:ilvl="6">
      <w:numFmt w:val="bullet"/>
      <w:lvlText w:val="•"/>
      <w:lvlJc w:val="left"/>
      <w:pPr>
        <w:ind w:left="6348" w:hanging="361"/>
      </w:pPr>
    </w:lvl>
    <w:lvl w:ilvl="7">
      <w:numFmt w:val="bullet"/>
      <w:lvlText w:val="•"/>
      <w:lvlJc w:val="left"/>
      <w:pPr>
        <w:ind w:left="7266" w:hanging="361"/>
      </w:pPr>
    </w:lvl>
    <w:lvl w:ilvl="8">
      <w:numFmt w:val="bullet"/>
      <w:lvlText w:val="•"/>
      <w:lvlJc w:val="left"/>
      <w:pPr>
        <w:ind w:left="8184" w:hanging="361"/>
      </w:pPr>
    </w:lvl>
  </w:abstractNum>
  <w:num w:numId="1" w16cid:durableId="112743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D7"/>
    <w:rsid w:val="00101473"/>
    <w:rsid w:val="001B20CE"/>
    <w:rsid w:val="00A75FD7"/>
    <w:rsid w:val="00E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9E37"/>
  <w15:chartTrackingRefBased/>
  <w15:docId w15:val="{647CEF0A-40F2-45E5-91E8-33707098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75F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5FD7"/>
  </w:style>
  <w:style w:type="paragraph" w:customStyle="1" w:styleId="TableParagraph">
    <w:name w:val="Table Paragraph"/>
    <w:basedOn w:val="Normal"/>
    <w:uiPriority w:val="1"/>
    <w:qFormat/>
    <w:rsid w:val="00A75FD7"/>
    <w:pPr>
      <w:autoSpaceDE w:val="0"/>
      <w:autoSpaceDN w:val="0"/>
      <w:adjustRightInd w:val="0"/>
      <w:spacing w:before="49" w:after="0"/>
    </w:pPr>
    <w:rPr>
      <w:rFonts w:ascii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m.nctcog.org/Forms/report_eligibility_cha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4</DocSecurity>
  <Lines>16</Lines>
  <Paragraphs>4</Paragraphs>
  <ScaleCrop>false</ScaleCrop>
  <Company>North Central Texas Council of Governments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Fontenot</dc:creator>
  <cp:keywords/>
  <dc:description/>
  <cp:lastModifiedBy>Patricio Vargas</cp:lastModifiedBy>
  <cp:revision>2</cp:revision>
  <dcterms:created xsi:type="dcterms:W3CDTF">2023-07-20T16:13:00Z</dcterms:created>
  <dcterms:modified xsi:type="dcterms:W3CDTF">2023-07-20T16:13:00Z</dcterms:modified>
</cp:coreProperties>
</file>